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2756">
      <w:pPr>
        <w:rPr>
          <w:rFonts w:ascii="Times New Roman" w:hAnsi="Times New Roman" w:cs="Times New Roman"/>
          <w:sz w:val="28"/>
          <w:szCs w:val="28"/>
        </w:rPr>
      </w:pPr>
      <w:r w:rsidRPr="00722756">
        <w:rPr>
          <w:rFonts w:ascii="Times New Roman" w:hAnsi="Times New Roman" w:cs="Times New Roman"/>
          <w:sz w:val="28"/>
          <w:szCs w:val="28"/>
        </w:rPr>
        <w:t>Материально – техническая база МБДОУ «Детский сад № 15 «Теремок»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106"/>
        <w:gridCol w:w="554"/>
        <w:gridCol w:w="5463"/>
        <w:gridCol w:w="2812"/>
      </w:tblGrid>
      <w:tr w:rsidR="00722756" w:rsidTr="00722756">
        <w:trPr>
          <w:trHeight w:val="54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756" w:rsidTr="00722756">
        <w:trPr>
          <w:trHeight w:val="175"/>
        </w:trPr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земельного участка, на котором расположено образовательное учреждение - (м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2430</w:t>
            </w:r>
          </w:p>
        </w:tc>
      </w:tr>
      <w:tr w:rsidR="00722756" w:rsidTr="00722756">
        <w:trPr>
          <w:trHeight w:val="677"/>
        </w:trPr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всех зданий образовательного учреждения - (м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298,9</w:t>
            </w:r>
          </w:p>
        </w:tc>
      </w:tr>
      <w:tr w:rsidR="00722756" w:rsidTr="00722756">
        <w:trPr>
          <w:trHeight w:val="175"/>
        </w:trPr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зданий и сооружений, входящих в учреждение: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каждого здания и сооружения указать: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 год постройки;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проектная мощность  -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мест);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общее количество мест в соответствии с лицензионными показателями -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мест);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площадь -  (м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этажность  - (кол-во)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 здание приспособленное: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а)1950г.;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Проектная мощность –37;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общее количество мест в соответствии с лицензионными показателям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37  детей;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площадь – 298,9;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этажность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двухэтажное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детей - (чел.)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спальных, групповых, специализированных помещений и т.д. всего - (ед.) 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групповых помещений – (ед.);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спальных помещений – (ед.);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методических кабинетов – (ед.);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групповых помещений – 2;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спальных помещений – 1;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кабинет заведующего – 1;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толовая -0;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ищеблок- 1;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ладовая-1;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ж) туалет-2;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раздевалка-1;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рачечная -1;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уфетная-1.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 имеет или нет: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- (м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размеры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плавательного бассейна – (м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бассейна - (длина - ширина)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учебно-опытный земельный участок, - (м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ли учреждение пищеблок  – (м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Здания ДОУ, требующие комплексного капитального ремонта –  (наименование зданий,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последнего комплексного капитального ремонта – (наименование зданий,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Здания,  имеющие водопровод  - (наименование зданий)  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зданий,  отапливаемых  посредством: 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центрального отопления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собственной котельной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котельной на бытовых котлах  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Здания, имеющие канализацию - (наименование зданий)     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паспорта  благоустройства - (да или нет)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медицинского кабинета  -  (да, 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нет) 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медицинского пункта  -  (да,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нет)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наименование кабинетов и их площади –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автотранспортных средств (АТС), предназначенных для перевозки детей - (марка/ номерной знак/ год выпуска/ количество пассажирских мест/место парковки)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364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соответствующие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51160-98 -  (марка/номерной             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знак);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аппаратурой ССН ГЛОНАСС - (марка/номерной знак).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АТС, предназначенных для перевозки детей и находящихся на балансе других организаций (предприятий) - (марка/ номерной знак/ год выпуска)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(всего) детей, для которых организован подвоз - (чел.)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АТС, предназначенных для хозяйственных нужд - (марка/номерной знак/год выпуска/место парковки)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паспорта дошкольного образовательного учреждения по безопасности дорожного движения (БДД) – (да или нет)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персонала ДОУ носилками для эвакуации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детей – (да или нет)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Оснащенность  ДОУ учреждения средствами индивидуальной защиты органов дыхания (Противогазы, ГДЗК)  -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общего количества сотрудников и детей)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пожарной сигнализации (АПС) - (да или нет)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сигнала АПС на пульт ЕСС-01 пожарной охраны – (да или нет)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системы оповещения и управления эвакуацией людей при пожаре - (да или нет)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молниезащитой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(да или нет)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Оснащенность автоматической системой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дымоудаления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(да или нет)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пожарных гидрантов, водоемов - (ед.)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 дошкольного образовательного учреждения от ближайшего пожарного подразделения -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пожарных кранов и рукавов - (да, 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 нет)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огнетушителей – (ед.)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пожарной декларации - (да или нет)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паспорта комплексной безопасности - (да или нет)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системы аварийного освещения – (да или нет)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3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исправной системы видеонаблюдения (СВН) - (да или нет)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видеокамер (на территории /внутри здания)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6" w:rsidRDefault="0072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исправной кнопки экстренного вызова полиции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(КЭВП) -  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 или нет)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 телефонной проводной (стационарной) связи  - (да или нет), (кол-во абонентских номеров)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756" w:rsidTr="00722756">
        <w:trPr>
          <w:trHeight w:val="65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ограждения территории ДОУ по всему периметру -  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 исправно), (да не исправно), (отсутствует)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исправно</w:t>
            </w:r>
          </w:p>
        </w:tc>
      </w:tr>
      <w:tr w:rsidR="00722756" w:rsidTr="00722756">
        <w:trPr>
          <w:trHeight w:val="100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наружного освещения: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территории - (да или нет);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периметра ограждения – (да или нет).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244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ДОУ специалистами (людьми)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частное охранное предприятие (ЧОП) - (чел.);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ФГУП «Охрана» - (чел.);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вневедомственная охрана (ОВО при УВД) - (чел.);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штатные сторожа - (чел.);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другие виды охраны - (чел.);</w:t>
            </w:r>
          </w:p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физическая охрана отсутствует – (да или нет)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32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системы контроля доступа - (да или нет)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технических средств охраны (звонок,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турникет,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видеодомофон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датчики движения и т. п.) - (да или нет)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2756" w:rsidTr="00722756">
        <w:trPr>
          <w:trHeight w:val="1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паспорта антитеррористической защищенности ДОУ – (да или нет)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6" w:rsidRDefault="0072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722756" w:rsidRDefault="00722756" w:rsidP="0072275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22756" w:rsidRDefault="00722756" w:rsidP="007227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игровой комнате  созданы центры развития, в которых имеется необходимое оборудование для организации всех видов деятельности дошкольников.</w:t>
      </w:r>
    </w:p>
    <w:p w:rsidR="00722756" w:rsidRDefault="00722756" w:rsidP="00722756">
      <w:pPr>
        <w:pStyle w:val="a4"/>
        <w:spacing w:before="0" w:beforeAutospacing="0" w:after="0" w:afterAutospacing="0"/>
        <w:ind w:firstLine="709"/>
        <w:jc w:val="both"/>
      </w:pPr>
      <w:r>
        <w:t>Для использования информационно-коммуникационных технологий в образовательном процессе наш детский сад имеет необходимое техническое оборудование, программное обеспечение, методическое сопровождение. Имеется точка доступа к сети Интернет.</w:t>
      </w: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126"/>
        <w:gridCol w:w="3260"/>
      </w:tblGrid>
      <w:tr w:rsidR="00722756" w:rsidTr="00722756">
        <w:trPr>
          <w:trHeight w:val="420"/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2756" w:rsidRDefault="00722756">
            <w:pPr>
              <w:pStyle w:val="a4"/>
              <w:spacing w:before="0" w:beforeAutospacing="0" w:after="0" w:afterAutospacing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Оборудование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2756" w:rsidRDefault="00722756">
            <w:pPr>
              <w:pStyle w:val="a4"/>
              <w:spacing w:before="0" w:beforeAutospacing="0" w:after="0" w:afterAutospacing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Количество</w:t>
            </w:r>
          </w:p>
        </w:tc>
      </w:tr>
      <w:tr w:rsidR="00722756" w:rsidTr="00722756">
        <w:trPr>
          <w:trHeight w:val="297"/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2756" w:rsidRDefault="00722756">
            <w:pPr>
              <w:pStyle w:val="a4"/>
              <w:spacing w:before="0" w:beforeAutospacing="0" w:after="0" w:afterAutospacing="0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Компьютер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2756" w:rsidRDefault="00722756">
            <w:pPr>
              <w:pStyle w:val="a4"/>
              <w:spacing w:before="0" w:beforeAutospacing="0" w:after="0" w:afterAutospacing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</w:p>
        </w:tc>
      </w:tr>
      <w:tr w:rsidR="00722756" w:rsidTr="00722756">
        <w:trPr>
          <w:trHeight w:val="261"/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2756" w:rsidRDefault="00722756">
            <w:pPr>
              <w:pStyle w:val="a4"/>
              <w:spacing w:before="0" w:beforeAutospacing="0" w:after="0" w:afterAutospacing="0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Копировальная техника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2756" w:rsidRDefault="00722756">
            <w:pPr>
              <w:pStyle w:val="a4"/>
              <w:spacing w:before="0" w:beforeAutospacing="0" w:after="0" w:afterAutospacing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</w:t>
            </w:r>
          </w:p>
        </w:tc>
      </w:tr>
      <w:tr w:rsidR="00722756" w:rsidTr="00722756">
        <w:trPr>
          <w:trHeight w:val="268"/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2756" w:rsidRDefault="00722756">
            <w:pPr>
              <w:pStyle w:val="a4"/>
              <w:spacing w:before="0" w:beforeAutospacing="0" w:after="0" w:afterAutospacing="0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Принтер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2756" w:rsidRDefault="00722756">
            <w:pPr>
              <w:pStyle w:val="a4"/>
              <w:spacing w:before="0" w:beforeAutospacing="0" w:after="0" w:afterAutospacing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</w:t>
            </w:r>
          </w:p>
        </w:tc>
      </w:tr>
      <w:tr w:rsidR="00722756" w:rsidTr="00722756">
        <w:trPr>
          <w:trHeight w:val="246"/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2756" w:rsidRDefault="00722756">
            <w:pPr>
              <w:pStyle w:val="a4"/>
              <w:spacing w:before="0" w:beforeAutospacing="0" w:after="0" w:afterAutospacing="0"/>
              <w:jc w:val="both"/>
              <w:rPr>
                <w:bCs/>
                <w:lang w:val="ru-RU" w:eastAsia="ru-RU"/>
              </w:rPr>
            </w:pPr>
            <w:proofErr w:type="spellStart"/>
            <w:r>
              <w:rPr>
                <w:bCs/>
                <w:lang w:val="ru-RU" w:eastAsia="ru-RU"/>
              </w:rPr>
              <w:t>Мультимедийный</w:t>
            </w:r>
            <w:proofErr w:type="spellEnd"/>
            <w:r>
              <w:rPr>
                <w:bCs/>
                <w:lang w:val="ru-RU" w:eastAsia="ru-RU"/>
              </w:rPr>
              <w:t xml:space="preserve"> проектор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2756" w:rsidRDefault="00722756">
            <w:pPr>
              <w:pStyle w:val="a4"/>
              <w:spacing w:before="0" w:beforeAutospacing="0" w:after="0" w:afterAutospacing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</w:t>
            </w:r>
          </w:p>
        </w:tc>
      </w:tr>
      <w:tr w:rsidR="00722756" w:rsidTr="00722756">
        <w:trPr>
          <w:trHeight w:val="237"/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2756" w:rsidRDefault="00722756">
            <w:pPr>
              <w:pStyle w:val="a4"/>
              <w:spacing w:before="0" w:beforeAutospacing="0" w:after="0" w:afterAutospacing="0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Интерактивная доска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2756" w:rsidRDefault="00722756">
            <w:pPr>
              <w:pStyle w:val="a4"/>
              <w:spacing w:before="0" w:beforeAutospacing="0" w:after="0" w:afterAutospacing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-</w:t>
            </w:r>
          </w:p>
        </w:tc>
      </w:tr>
    </w:tbl>
    <w:p w:rsidR="00722756" w:rsidRPr="00722756" w:rsidRDefault="00722756">
      <w:pPr>
        <w:rPr>
          <w:rFonts w:ascii="Times New Roman" w:hAnsi="Times New Roman" w:cs="Times New Roman"/>
          <w:sz w:val="28"/>
          <w:szCs w:val="28"/>
        </w:rPr>
      </w:pPr>
    </w:p>
    <w:sectPr w:rsidR="00722756" w:rsidRPr="0072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722756"/>
    <w:rsid w:val="0072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1 Знак"/>
    <w:link w:val="a4"/>
    <w:uiPriority w:val="99"/>
    <w:locked/>
    <w:rsid w:val="00722756"/>
    <w:rPr>
      <w:rFonts w:ascii="Times New Roman" w:hAnsi="Times New Roman" w:cs="Times New Roman"/>
      <w:sz w:val="24"/>
      <w:szCs w:val="24"/>
      <w:lang/>
    </w:rPr>
  </w:style>
  <w:style w:type="paragraph" w:styleId="a4">
    <w:name w:val="Normal (Web)"/>
    <w:aliases w:val="Знак Знак1"/>
    <w:basedOn w:val="a"/>
    <w:link w:val="a3"/>
    <w:uiPriority w:val="99"/>
    <w:unhideWhenUsed/>
    <w:qFormat/>
    <w:rsid w:val="007227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2018-03-25T19:18:00Z</dcterms:created>
  <dcterms:modified xsi:type="dcterms:W3CDTF">2018-03-25T19:23:00Z</dcterms:modified>
</cp:coreProperties>
</file>